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49" w:rsidRPr="00360305" w:rsidRDefault="00360305">
      <w:pPr>
        <w:rPr>
          <w:rFonts w:ascii="Times New Roman" w:hAnsi="Times New Roman" w:cs="Times New Roman"/>
          <w:b/>
          <w:sz w:val="24"/>
          <w:szCs w:val="24"/>
        </w:rPr>
      </w:pPr>
      <w:r w:rsidRPr="00360305">
        <w:rPr>
          <w:rFonts w:ascii="Times New Roman" w:hAnsi="Times New Roman" w:cs="Times New Roman"/>
          <w:b/>
          <w:sz w:val="24"/>
          <w:szCs w:val="24"/>
        </w:rPr>
        <w:t>Kalla kriget</w:t>
      </w:r>
    </w:p>
    <w:p w:rsidR="00360305" w:rsidRPr="00360305" w:rsidRDefault="00360305">
      <w:pPr>
        <w:rPr>
          <w:rFonts w:ascii="Times New Roman" w:hAnsi="Times New Roman" w:cs="Times New Roman"/>
          <w:sz w:val="24"/>
          <w:szCs w:val="24"/>
        </w:rPr>
      </w:pPr>
    </w:p>
    <w:p w:rsidR="00360305" w:rsidRPr="00360305" w:rsidRDefault="00360305" w:rsidP="00360305">
      <w:pPr>
        <w:pStyle w:val="Liststycke"/>
        <w:numPr>
          <w:ilvl w:val="0"/>
          <w:numId w:val="1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>Efterkrigstidens</w:t>
      </w:r>
      <w:r w:rsidRPr="00360305">
        <w:rPr>
          <w:rFonts w:eastAsiaTheme="minorEastAsia"/>
          <w:color w:val="000000" w:themeColor="text1"/>
          <w:kern w:val="24"/>
        </w:rPr>
        <w:t xml:space="preserve"> p</w:t>
      </w:r>
      <w:r>
        <w:rPr>
          <w:rFonts w:eastAsiaTheme="minorEastAsia"/>
          <w:color w:val="000000" w:themeColor="text1"/>
          <w:kern w:val="24"/>
        </w:rPr>
        <w:t>olitiska landskap</w:t>
      </w:r>
    </w:p>
    <w:p w:rsidR="00360305" w:rsidRPr="00360305" w:rsidRDefault="00360305" w:rsidP="00360305">
      <w:pPr>
        <w:pStyle w:val="Liststycke"/>
        <w:numPr>
          <w:ilvl w:val="0"/>
          <w:numId w:val="1"/>
        </w:numPr>
        <w:spacing w:line="360" w:lineRule="auto"/>
      </w:pPr>
      <w:r w:rsidRPr="00360305">
        <w:rPr>
          <w:rFonts w:eastAsiaTheme="minorEastAsia"/>
          <w:color w:val="000000" w:themeColor="text1"/>
          <w:kern w:val="24"/>
        </w:rPr>
        <w:t>En bipolär värld</w:t>
      </w:r>
    </w:p>
    <w:p w:rsidR="00360305" w:rsidRPr="00360305" w:rsidRDefault="00360305" w:rsidP="00360305">
      <w:pPr>
        <w:pStyle w:val="Liststycke"/>
        <w:numPr>
          <w:ilvl w:val="0"/>
          <w:numId w:val="1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>Interdependens</w:t>
      </w:r>
    </w:p>
    <w:p w:rsidR="00360305" w:rsidRPr="00360305" w:rsidRDefault="00360305" w:rsidP="00360305">
      <w:pPr>
        <w:pStyle w:val="Liststycke"/>
        <w:numPr>
          <w:ilvl w:val="0"/>
          <w:numId w:val="1"/>
        </w:numPr>
        <w:spacing w:line="360" w:lineRule="auto"/>
      </w:pPr>
      <w:r w:rsidRPr="00360305">
        <w:rPr>
          <w:rFonts w:eastAsiaTheme="minorEastAsia"/>
          <w:color w:val="000000" w:themeColor="text1"/>
          <w:kern w:val="24"/>
        </w:rPr>
        <w:t>Konflikter i ”tredje världen”</w:t>
      </w:r>
    </w:p>
    <w:p w:rsidR="00360305" w:rsidRPr="00601F8B" w:rsidRDefault="00360305" w:rsidP="00360305">
      <w:pPr>
        <w:pStyle w:val="Liststycke"/>
        <w:numPr>
          <w:ilvl w:val="0"/>
          <w:numId w:val="1"/>
        </w:numPr>
        <w:spacing w:line="360" w:lineRule="auto"/>
      </w:pPr>
      <w:r w:rsidRPr="00360305">
        <w:rPr>
          <w:rFonts w:eastAsiaTheme="minorEastAsia"/>
          <w:color w:val="000000" w:themeColor="text1"/>
          <w:kern w:val="24"/>
        </w:rPr>
        <w:t>Kalla krigets historiografi</w:t>
      </w:r>
    </w:p>
    <w:p w:rsidR="00601F8B" w:rsidRDefault="00601F8B" w:rsidP="00601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5E8B" w:rsidRDefault="005A5E8B" w:rsidP="00601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Interdependens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A5E8B" w:rsidRPr="005A5E8B" w:rsidRDefault="005A5E8B" w:rsidP="005A5E8B">
      <w:pPr>
        <w:pStyle w:val="Liststycke"/>
        <w:numPr>
          <w:ilvl w:val="0"/>
          <w:numId w:val="36"/>
        </w:numPr>
        <w:spacing w:line="360" w:lineRule="auto"/>
        <w:textAlignment w:val="baseline"/>
      </w:pPr>
      <w:proofErr w:type="spellStart"/>
      <w:r w:rsidRPr="005A5E8B">
        <w:rPr>
          <w:rFonts w:eastAsiaTheme="minorEastAsia"/>
          <w:color w:val="000000" w:themeColor="text1"/>
        </w:rPr>
        <w:t>Interdependens</w:t>
      </w:r>
      <w:proofErr w:type="spellEnd"/>
      <w:r w:rsidRPr="005A5E8B">
        <w:rPr>
          <w:rFonts w:eastAsiaTheme="minorEastAsia"/>
          <w:color w:val="000000" w:themeColor="text1"/>
        </w:rPr>
        <w:t>, det ömsesidiga beroendets tid</w:t>
      </w:r>
    </w:p>
    <w:p w:rsidR="005A5E8B" w:rsidRPr="005A5E8B" w:rsidRDefault="005A5E8B" w:rsidP="005A5E8B">
      <w:pPr>
        <w:pStyle w:val="Liststycke"/>
        <w:numPr>
          <w:ilvl w:val="0"/>
          <w:numId w:val="36"/>
        </w:numPr>
        <w:spacing w:line="360" w:lineRule="auto"/>
        <w:textAlignment w:val="baseline"/>
      </w:pPr>
      <w:r w:rsidRPr="005A5E8B">
        <w:rPr>
          <w:rFonts w:eastAsiaTheme="minorEastAsia"/>
          <w:color w:val="000000" w:themeColor="text1"/>
        </w:rPr>
        <w:t>Kommunikationer</w:t>
      </w:r>
    </w:p>
    <w:p w:rsidR="005A5E8B" w:rsidRPr="005A5E8B" w:rsidRDefault="005A5E8B" w:rsidP="005A5E8B">
      <w:pPr>
        <w:pStyle w:val="Liststycke"/>
        <w:numPr>
          <w:ilvl w:val="0"/>
          <w:numId w:val="36"/>
        </w:numPr>
        <w:spacing w:line="360" w:lineRule="auto"/>
        <w:textAlignment w:val="baseline"/>
      </w:pPr>
      <w:r w:rsidRPr="005A5E8B">
        <w:rPr>
          <w:rFonts w:eastAsiaTheme="minorEastAsia"/>
          <w:color w:val="000000" w:themeColor="text1"/>
        </w:rPr>
        <w:t>Handel</w:t>
      </w:r>
    </w:p>
    <w:p w:rsidR="005A5E8B" w:rsidRPr="005A5E8B" w:rsidRDefault="005A5E8B" w:rsidP="005A5E8B">
      <w:pPr>
        <w:pStyle w:val="Liststycke"/>
        <w:numPr>
          <w:ilvl w:val="0"/>
          <w:numId w:val="36"/>
        </w:numPr>
        <w:spacing w:line="360" w:lineRule="auto"/>
        <w:textAlignment w:val="baseline"/>
      </w:pPr>
      <w:r w:rsidRPr="005A5E8B">
        <w:rPr>
          <w:rFonts w:eastAsiaTheme="minorEastAsia"/>
          <w:color w:val="000000" w:themeColor="text1"/>
        </w:rPr>
        <w:t>Global kultur</w:t>
      </w:r>
    </w:p>
    <w:p w:rsidR="005A5E8B" w:rsidRPr="005A5E8B" w:rsidRDefault="005A5E8B" w:rsidP="005A5E8B">
      <w:pPr>
        <w:pStyle w:val="Liststycke"/>
        <w:numPr>
          <w:ilvl w:val="0"/>
          <w:numId w:val="36"/>
        </w:numPr>
        <w:spacing w:line="360" w:lineRule="auto"/>
        <w:textAlignment w:val="baseline"/>
      </w:pPr>
      <w:r w:rsidRPr="005A5E8B">
        <w:rPr>
          <w:rFonts w:eastAsiaTheme="minorEastAsia"/>
          <w:color w:val="000000" w:themeColor="text1"/>
        </w:rPr>
        <w:t>Globala hot</w:t>
      </w:r>
    </w:p>
    <w:p w:rsidR="005A5E8B" w:rsidRDefault="005A5E8B" w:rsidP="005A5E8B">
      <w:pPr>
        <w:spacing w:line="360" w:lineRule="auto"/>
        <w:textAlignment w:val="baseline"/>
      </w:pPr>
    </w:p>
    <w:p w:rsidR="005A5E8B" w:rsidRPr="005A5E8B" w:rsidRDefault="005A5E8B" w:rsidP="005A5E8B">
      <w:pPr>
        <w:pStyle w:val="Liststycke"/>
        <w:numPr>
          <w:ilvl w:val="0"/>
          <w:numId w:val="37"/>
        </w:numPr>
        <w:textAlignment w:val="baseline"/>
      </w:pPr>
      <w:r w:rsidRPr="005A5E8B">
        <w:rPr>
          <w:rFonts w:eastAsiaTheme="minorEastAsia" w:cstheme="minorBidi"/>
          <w:color w:val="000000" w:themeColor="text1"/>
        </w:rPr>
        <w:t>Samtidigt som det ömsesidiga beroendet: ideologiskt baserade blockbildningar</w:t>
      </w:r>
    </w:p>
    <w:p w:rsidR="005A5E8B" w:rsidRPr="00601F8B" w:rsidRDefault="005A5E8B" w:rsidP="00601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1F8B" w:rsidRPr="00601F8B" w:rsidRDefault="00601F8B" w:rsidP="00601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F8B">
        <w:rPr>
          <w:rFonts w:ascii="Times New Roman" w:hAnsi="Times New Roman" w:cs="Times New Roman"/>
          <w:sz w:val="24"/>
          <w:szCs w:val="24"/>
        </w:rPr>
        <w:t>Efterkrigstidens politiska landskap:</w:t>
      </w:r>
    </w:p>
    <w:p w:rsidR="00601F8B" w:rsidRPr="00601F8B" w:rsidRDefault="00601F8B" w:rsidP="00601F8B">
      <w:pPr>
        <w:pStyle w:val="Liststycke"/>
        <w:numPr>
          <w:ilvl w:val="0"/>
          <w:numId w:val="2"/>
        </w:numPr>
        <w:spacing w:line="360" w:lineRule="auto"/>
      </w:pPr>
      <w:r w:rsidRPr="00601F8B">
        <w:rPr>
          <w:color w:val="000000"/>
          <w:kern w:val="24"/>
        </w:rPr>
        <w:t>Den ekonomiska tillväxten</w:t>
      </w:r>
    </w:p>
    <w:p w:rsidR="00601F8B" w:rsidRPr="00601F8B" w:rsidRDefault="00601F8B" w:rsidP="00601F8B">
      <w:pPr>
        <w:pStyle w:val="Liststycke"/>
        <w:numPr>
          <w:ilvl w:val="0"/>
          <w:numId w:val="3"/>
        </w:numPr>
        <w:spacing w:line="360" w:lineRule="auto"/>
      </w:pPr>
      <w:r w:rsidRPr="00601F8B">
        <w:rPr>
          <w:color w:val="000000"/>
          <w:kern w:val="24"/>
        </w:rPr>
        <w:t>FN – världssamfund och världssamvete</w:t>
      </w:r>
    </w:p>
    <w:p w:rsidR="00601F8B" w:rsidRPr="00601F8B" w:rsidRDefault="00601F8B" w:rsidP="00601F8B">
      <w:pPr>
        <w:pStyle w:val="Liststycke"/>
        <w:numPr>
          <w:ilvl w:val="0"/>
          <w:numId w:val="4"/>
        </w:numPr>
        <w:spacing w:line="360" w:lineRule="auto"/>
      </w:pPr>
      <w:r w:rsidRPr="00601F8B">
        <w:rPr>
          <w:color w:val="000000"/>
          <w:kern w:val="24"/>
        </w:rPr>
        <w:t>Kallt krig: ökande klyfta mellan öst och väst</w:t>
      </w:r>
    </w:p>
    <w:p w:rsidR="00601F8B" w:rsidRPr="00601F8B" w:rsidRDefault="00601F8B" w:rsidP="00601F8B">
      <w:pPr>
        <w:pStyle w:val="Liststycke"/>
        <w:numPr>
          <w:ilvl w:val="0"/>
          <w:numId w:val="5"/>
        </w:numPr>
        <w:spacing w:line="360" w:lineRule="auto"/>
      </w:pPr>
      <w:r w:rsidRPr="00601F8B">
        <w:rPr>
          <w:color w:val="000000"/>
          <w:kern w:val="24"/>
        </w:rPr>
        <w:t>Fredlig samexistens: demokrati, fred, välfärd</w:t>
      </w:r>
    </w:p>
    <w:p w:rsidR="00601F8B" w:rsidRPr="00601F8B" w:rsidRDefault="00601F8B" w:rsidP="00601F8B">
      <w:pPr>
        <w:pStyle w:val="Liststycke"/>
        <w:numPr>
          <w:ilvl w:val="0"/>
          <w:numId w:val="6"/>
        </w:numPr>
        <w:spacing w:line="360" w:lineRule="auto"/>
      </w:pPr>
      <w:r w:rsidRPr="00601F8B">
        <w:rPr>
          <w:color w:val="000000"/>
          <w:kern w:val="24"/>
        </w:rPr>
        <w:t>Öst och väst – men också nord och syd</w:t>
      </w:r>
    </w:p>
    <w:p w:rsidR="00601F8B" w:rsidRPr="00601F8B" w:rsidRDefault="00601F8B" w:rsidP="00601F8B">
      <w:pPr>
        <w:pStyle w:val="Liststycke"/>
        <w:numPr>
          <w:ilvl w:val="0"/>
          <w:numId w:val="7"/>
        </w:numPr>
        <w:spacing w:line="360" w:lineRule="auto"/>
      </w:pPr>
      <w:r w:rsidRPr="00601F8B">
        <w:rPr>
          <w:color w:val="000000"/>
          <w:kern w:val="24"/>
        </w:rPr>
        <w:t>Det totala krigets universum</w:t>
      </w:r>
    </w:p>
    <w:p w:rsidR="00601F8B" w:rsidRPr="00601F8B" w:rsidRDefault="00601F8B" w:rsidP="00601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1F8B" w:rsidRPr="00601F8B" w:rsidRDefault="00601F8B" w:rsidP="00601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F8B">
        <w:rPr>
          <w:rFonts w:ascii="Times New Roman" w:hAnsi="Times New Roman" w:cs="Times New Roman"/>
          <w:sz w:val="24"/>
          <w:szCs w:val="24"/>
        </w:rPr>
        <w:t>När började kalla kriget?</w:t>
      </w:r>
    </w:p>
    <w:p w:rsidR="00601F8B" w:rsidRPr="00601F8B" w:rsidRDefault="00601F8B" w:rsidP="00601F8B">
      <w:pPr>
        <w:pStyle w:val="Liststycke"/>
        <w:numPr>
          <w:ilvl w:val="0"/>
          <w:numId w:val="8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Churchills järnridå-tal 1946</w:t>
      </w:r>
    </w:p>
    <w:p w:rsidR="00601F8B" w:rsidRPr="00601F8B" w:rsidRDefault="00601F8B" w:rsidP="00601F8B">
      <w:pPr>
        <w:pStyle w:val="Liststycke"/>
        <w:numPr>
          <w:ilvl w:val="0"/>
          <w:numId w:val="9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Jalta och Potsdam 1945</w:t>
      </w:r>
    </w:p>
    <w:p w:rsidR="00601F8B" w:rsidRPr="00601F8B" w:rsidRDefault="00601F8B" w:rsidP="00601F8B">
      <w:pPr>
        <w:pStyle w:val="Liststycke"/>
        <w:numPr>
          <w:ilvl w:val="0"/>
          <w:numId w:val="10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”Procentavtalet” i Moskva 1944</w:t>
      </w:r>
    </w:p>
    <w:p w:rsidR="00601F8B" w:rsidRPr="00601F8B" w:rsidRDefault="00601F8B" w:rsidP="00601F8B">
      <w:pPr>
        <w:pStyle w:val="Liststycke"/>
        <w:numPr>
          <w:ilvl w:val="0"/>
          <w:numId w:val="11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Trumandoktrinen 1947 (Marshallhjälpen 1948, Atlantpakten 1949)</w:t>
      </w:r>
    </w:p>
    <w:p w:rsidR="00601F8B" w:rsidRPr="00601F8B" w:rsidRDefault="00601F8B" w:rsidP="00601F8B">
      <w:pPr>
        <w:pStyle w:val="Liststycke"/>
        <w:numPr>
          <w:ilvl w:val="0"/>
          <w:numId w:val="12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lastRenderedPageBreak/>
        <w:t>Berlinblockaden 1948-1949</w:t>
      </w:r>
    </w:p>
    <w:p w:rsidR="00601F8B" w:rsidRPr="00601F8B" w:rsidRDefault="00601F8B" w:rsidP="00601F8B">
      <w:pPr>
        <w:pStyle w:val="Liststycke"/>
        <w:numPr>
          <w:ilvl w:val="0"/>
          <w:numId w:val="13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Eller långt tidigare – redan 1918?</w:t>
      </w:r>
    </w:p>
    <w:p w:rsidR="00601F8B" w:rsidRDefault="00601F8B" w:rsidP="00601F8B">
      <w:pPr>
        <w:spacing w:line="360" w:lineRule="auto"/>
      </w:pPr>
    </w:p>
    <w:p w:rsidR="00601F8B" w:rsidRPr="00601F8B" w:rsidRDefault="00601F8B" w:rsidP="00601F8B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601F8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Ett återuppbyggt Europa och kalla krigets inledning</w:t>
      </w:r>
      <w:r w:rsidRPr="00601F8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601F8B" w:rsidRPr="00601F8B" w:rsidRDefault="00601F8B" w:rsidP="00601F8B">
      <w:pPr>
        <w:pStyle w:val="Liststycke"/>
        <w:numPr>
          <w:ilvl w:val="0"/>
          <w:numId w:val="14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Folkförflyttningar – etnisk rensning</w:t>
      </w:r>
    </w:p>
    <w:p w:rsidR="00601F8B" w:rsidRPr="00601F8B" w:rsidRDefault="00601F8B" w:rsidP="00601F8B">
      <w:pPr>
        <w:pStyle w:val="Liststycke"/>
        <w:numPr>
          <w:ilvl w:val="0"/>
          <w:numId w:val="15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Tyskland delas i fyra ockupationszoner</w:t>
      </w:r>
    </w:p>
    <w:p w:rsidR="00601F8B" w:rsidRPr="00601F8B" w:rsidRDefault="00601F8B" w:rsidP="00601F8B">
      <w:pPr>
        <w:pStyle w:val="Liststycke"/>
        <w:numPr>
          <w:ilvl w:val="0"/>
          <w:numId w:val="16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Marshallhjälpen 1948</w:t>
      </w:r>
    </w:p>
    <w:p w:rsidR="00601F8B" w:rsidRPr="00601F8B" w:rsidRDefault="00601F8B" w:rsidP="00601F8B">
      <w:pPr>
        <w:pStyle w:val="Liststycke"/>
        <w:numPr>
          <w:ilvl w:val="0"/>
          <w:numId w:val="17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>Berlinblockaden 1948–</w:t>
      </w:r>
      <w:r w:rsidRPr="00601F8B">
        <w:rPr>
          <w:rFonts w:eastAsiaTheme="minorEastAsia"/>
          <w:color w:val="000000" w:themeColor="text1"/>
          <w:kern w:val="24"/>
        </w:rPr>
        <w:t>1949</w:t>
      </w:r>
    </w:p>
    <w:p w:rsidR="00601F8B" w:rsidRPr="00601F8B" w:rsidRDefault="00601F8B" w:rsidP="00601F8B">
      <w:pPr>
        <w:pStyle w:val="Liststycke"/>
        <w:numPr>
          <w:ilvl w:val="0"/>
          <w:numId w:val="18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Grundandet av Väst- och Östtyskland 1949</w:t>
      </w:r>
    </w:p>
    <w:p w:rsidR="00601F8B" w:rsidRPr="00601F8B" w:rsidRDefault="00601F8B" w:rsidP="00601F8B">
      <w:pPr>
        <w:pStyle w:val="Liststycke"/>
        <w:numPr>
          <w:ilvl w:val="0"/>
          <w:numId w:val="19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Atlantpakten (NATO) 1949</w:t>
      </w:r>
    </w:p>
    <w:p w:rsidR="00601F8B" w:rsidRPr="00601F8B" w:rsidRDefault="00601F8B" w:rsidP="00601F8B">
      <w:pPr>
        <w:pStyle w:val="Liststycke"/>
        <w:numPr>
          <w:ilvl w:val="0"/>
          <w:numId w:val="20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Kominform 1947</w:t>
      </w:r>
    </w:p>
    <w:p w:rsidR="00601F8B" w:rsidRPr="00601F8B" w:rsidRDefault="00601F8B" w:rsidP="00601F8B">
      <w:pPr>
        <w:pStyle w:val="Liststycke"/>
        <w:numPr>
          <w:ilvl w:val="0"/>
          <w:numId w:val="21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Warszawapakten 1955</w:t>
      </w:r>
    </w:p>
    <w:p w:rsidR="00601F8B" w:rsidRDefault="00601F8B" w:rsidP="00601F8B">
      <w:pPr>
        <w:spacing w:line="360" w:lineRule="auto"/>
      </w:pPr>
    </w:p>
    <w:p w:rsidR="00601F8B" w:rsidRDefault="00601F8B" w:rsidP="00601F8B">
      <w:pPr>
        <w:spacing w:line="360" w:lineRule="auto"/>
        <w:rPr>
          <w:rFonts w:ascii="Times New Roman" w:hAnsi="Times New Roman" w:cs="Times New Roman"/>
        </w:rPr>
      </w:pPr>
      <w:r w:rsidRPr="00601F8B">
        <w:rPr>
          <w:rFonts w:ascii="Times New Roman" w:hAnsi="Times New Roman" w:cs="Times New Roman"/>
        </w:rPr>
        <w:t>Trum</w:t>
      </w:r>
      <w:r>
        <w:rPr>
          <w:rFonts w:ascii="Times New Roman" w:hAnsi="Times New Roman" w:cs="Times New Roman"/>
        </w:rPr>
        <w:t>andoktrinen och kommunistjakt</w:t>
      </w:r>
      <w:r w:rsidRPr="00601F8B">
        <w:rPr>
          <w:rFonts w:ascii="Times New Roman" w:hAnsi="Times New Roman" w:cs="Times New Roman"/>
        </w:rPr>
        <w:t xml:space="preserve"> i USA: ”</w:t>
      </w:r>
      <w:proofErr w:type="spellStart"/>
      <w:r w:rsidRPr="00601F8B">
        <w:rPr>
          <w:rFonts w:ascii="Times New Roman" w:hAnsi="Times New Roman" w:cs="Times New Roman"/>
        </w:rPr>
        <w:t>Mcchartyismen</w:t>
      </w:r>
      <w:proofErr w:type="spellEnd"/>
      <w:r w:rsidRPr="00601F8B">
        <w:rPr>
          <w:rFonts w:ascii="Times New Roman" w:hAnsi="Times New Roman" w:cs="Times New Roman"/>
        </w:rPr>
        <w:t>” 1950–53</w:t>
      </w:r>
    </w:p>
    <w:p w:rsidR="00601F8B" w:rsidRDefault="00601F8B" w:rsidP="00601F8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Rasism och mot en medborgarrättsrörelse</w:t>
      </w:r>
    </w:p>
    <w:p w:rsidR="00601F8B" w:rsidRDefault="00601F8B" w:rsidP="00601F8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Nikita </w:t>
      </w:r>
      <w:proofErr w:type="spellStart"/>
      <w:r>
        <w:rPr>
          <w:rFonts w:ascii="Times New Roman" w:hAnsi="Times New Roman" w:cs="Times New Roman"/>
        </w:rPr>
        <w:t>Chrustjov</w:t>
      </w:r>
      <w:proofErr w:type="spellEnd"/>
      <w:r>
        <w:rPr>
          <w:rFonts w:ascii="Times New Roman" w:hAnsi="Times New Roman" w:cs="Times New Roman"/>
        </w:rPr>
        <w:t xml:space="preserve"> (1894–1971): kallt krig och fredlig samexistens</w:t>
      </w:r>
    </w:p>
    <w:p w:rsidR="00601F8B" w:rsidRDefault="00601F8B" w:rsidP="00601F8B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</w:rPr>
        <w:t xml:space="preserve">Aleksander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Solsjenitsyn, </w:t>
      </w:r>
      <w:r w:rsidRPr="00601F8B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En dag i Ivan </w:t>
      </w:r>
      <w:proofErr w:type="spellStart"/>
      <w:r w:rsidRPr="00601F8B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>Denisovitjs</w:t>
      </w:r>
      <w:proofErr w:type="spellEnd"/>
      <w:r w:rsidRPr="00601F8B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liv </w:t>
      </w:r>
      <w:r w:rsidRPr="00601F8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(1962)</w:t>
      </w:r>
    </w:p>
    <w:p w:rsidR="00601F8B" w:rsidRDefault="00601F8B" w:rsidP="00601F8B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Ungernrevolt och Suezkris 1956</w:t>
      </w:r>
    </w:p>
    <w:p w:rsidR="006320A1" w:rsidRDefault="006320A1" w:rsidP="00601F8B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Kubakrisen 1962</w:t>
      </w:r>
    </w:p>
    <w:p w:rsidR="00601F8B" w:rsidRDefault="00601F8B" w:rsidP="00601F8B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Pragvåren 1968 och dess följder:</w:t>
      </w:r>
    </w:p>
    <w:p w:rsidR="00601F8B" w:rsidRPr="00601F8B" w:rsidRDefault="00601F8B" w:rsidP="00601F8B">
      <w:pPr>
        <w:pStyle w:val="Liststycke"/>
        <w:numPr>
          <w:ilvl w:val="0"/>
          <w:numId w:val="25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Tjeckoslovakien blev en federation – ökad inre splittring</w:t>
      </w:r>
    </w:p>
    <w:p w:rsidR="00601F8B" w:rsidRPr="00601F8B" w:rsidRDefault="00601F8B" w:rsidP="00601F8B">
      <w:pPr>
        <w:pStyle w:val="Liststycke"/>
        <w:numPr>
          <w:ilvl w:val="0"/>
          <w:numId w:val="26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Sovjet</w:t>
      </w:r>
      <w:r>
        <w:rPr>
          <w:rFonts w:eastAsiaTheme="minorEastAsia"/>
          <w:color w:val="000000" w:themeColor="text1"/>
          <w:kern w:val="24"/>
        </w:rPr>
        <w:t>unionen</w:t>
      </w:r>
      <w:r w:rsidRPr="00601F8B">
        <w:rPr>
          <w:rFonts w:eastAsiaTheme="minorEastAsia"/>
          <w:color w:val="000000" w:themeColor="text1"/>
          <w:kern w:val="24"/>
        </w:rPr>
        <w:t xml:space="preserve"> förlorade internationellt anseende</w:t>
      </w:r>
    </w:p>
    <w:p w:rsidR="00601F8B" w:rsidRPr="006320A1" w:rsidRDefault="00601F8B" w:rsidP="00601F8B">
      <w:pPr>
        <w:pStyle w:val="Liststycke"/>
        <w:numPr>
          <w:ilvl w:val="0"/>
          <w:numId w:val="27"/>
        </w:numPr>
        <w:spacing w:line="360" w:lineRule="auto"/>
      </w:pPr>
      <w:r w:rsidRPr="00601F8B">
        <w:rPr>
          <w:rFonts w:eastAsiaTheme="minorEastAsia"/>
          <w:color w:val="000000" w:themeColor="text1"/>
          <w:kern w:val="24"/>
        </w:rPr>
        <w:t>Brezjnevdoktrinen – ”broderlig intervention”</w:t>
      </w:r>
    </w:p>
    <w:p w:rsid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</w:p>
    <w:p w:rsid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Utvecklingen i Asien:</w:t>
      </w:r>
    </w:p>
    <w:p w:rsid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Ho Chi Minh och Vietnam</w:t>
      </w:r>
    </w:p>
    <w:p w:rsid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Mao Zedong och kommunisterna tar makten i Kina 1949</w:t>
      </w:r>
    </w:p>
    <w:p w:rsid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Koreakriget 1950–53</w:t>
      </w:r>
    </w:p>
    <w:p w:rsidR="005A5E8B" w:rsidRDefault="005A5E8B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Vietnamkrigen</w:t>
      </w:r>
    </w:p>
    <w:p w:rsidR="005A5E8B" w:rsidRDefault="005A5E8B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USA och efterkrigstidens Asien</w:t>
      </w:r>
    </w:p>
    <w:p w:rsidR="005A5E8B" w:rsidRPr="005A5E8B" w:rsidRDefault="005A5E8B" w:rsidP="005A5E8B">
      <w:pPr>
        <w:pStyle w:val="Liststycke"/>
        <w:numPr>
          <w:ilvl w:val="0"/>
          <w:numId w:val="38"/>
        </w:numPr>
        <w:spacing w:line="360" w:lineRule="auto"/>
        <w:textAlignment w:val="baseline"/>
      </w:pPr>
      <w:r w:rsidRPr="005A5E8B">
        <w:rPr>
          <w:rFonts w:eastAsiaTheme="minorEastAsia" w:cstheme="minorBidi"/>
          <w:color w:val="000000" w:themeColor="text1"/>
        </w:rPr>
        <w:t>Münchenanalogin (inga förhandlingar med Hitlers efterträdare).</w:t>
      </w:r>
    </w:p>
    <w:p w:rsidR="005A5E8B" w:rsidRPr="005A5E8B" w:rsidRDefault="005A5E8B" w:rsidP="005A5E8B">
      <w:pPr>
        <w:pStyle w:val="Liststycke"/>
        <w:numPr>
          <w:ilvl w:val="0"/>
          <w:numId w:val="38"/>
        </w:numPr>
        <w:spacing w:line="360" w:lineRule="auto"/>
        <w:textAlignment w:val="baseline"/>
      </w:pPr>
      <w:r w:rsidRPr="005A5E8B">
        <w:rPr>
          <w:rFonts w:eastAsiaTheme="minorEastAsia" w:cstheme="minorBidi"/>
          <w:color w:val="000000" w:themeColor="text1"/>
        </w:rPr>
        <w:t>Dominoteorin (hotet från världskommunismen).</w:t>
      </w:r>
    </w:p>
    <w:p w:rsidR="005A5E8B" w:rsidRDefault="005A5E8B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</w:p>
    <w:p w:rsidR="005A5E8B" w:rsidRPr="005A5E8B" w:rsidRDefault="005A5E8B" w:rsidP="005A5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E8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Europeisk efterkrigstid</w:t>
      </w:r>
    </w:p>
    <w:p w:rsidR="005A5E8B" w:rsidRPr="005A5E8B" w:rsidRDefault="005A5E8B" w:rsidP="005A5E8B">
      <w:pPr>
        <w:pStyle w:val="Liststycke"/>
        <w:numPr>
          <w:ilvl w:val="0"/>
          <w:numId w:val="39"/>
        </w:numPr>
        <w:spacing w:line="360" w:lineRule="auto"/>
        <w:textAlignment w:val="baseline"/>
      </w:pPr>
      <w:r w:rsidRPr="005A5E8B">
        <w:rPr>
          <w:rFonts w:eastAsiaTheme="minorEastAsia"/>
          <w:color w:val="000000" w:themeColor="text1"/>
        </w:rPr>
        <w:t>Tillväxtsmirakel</w:t>
      </w:r>
    </w:p>
    <w:p w:rsidR="005A5E8B" w:rsidRPr="005A5E8B" w:rsidRDefault="005A5E8B" w:rsidP="005A5E8B">
      <w:pPr>
        <w:pStyle w:val="Liststycke"/>
        <w:numPr>
          <w:ilvl w:val="0"/>
          <w:numId w:val="39"/>
        </w:numPr>
        <w:spacing w:line="360" w:lineRule="auto"/>
        <w:textAlignment w:val="baseline"/>
      </w:pPr>
      <w:r w:rsidRPr="005A5E8B">
        <w:rPr>
          <w:rFonts w:eastAsiaTheme="minorEastAsia"/>
          <w:color w:val="000000" w:themeColor="text1"/>
        </w:rPr>
        <w:t>Det tyska undret</w:t>
      </w:r>
    </w:p>
    <w:p w:rsidR="005A5E8B" w:rsidRPr="005A5E8B" w:rsidRDefault="005A5E8B" w:rsidP="005A5E8B">
      <w:pPr>
        <w:pStyle w:val="Liststycke"/>
        <w:numPr>
          <w:ilvl w:val="0"/>
          <w:numId w:val="39"/>
        </w:numPr>
        <w:spacing w:line="360" w:lineRule="auto"/>
        <w:textAlignment w:val="baseline"/>
      </w:pPr>
      <w:r w:rsidRPr="005A5E8B">
        <w:rPr>
          <w:rFonts w:eastAsiaTheme="minorEastAsia"/>
          <w:color w:val="000000" w:themeColor="text1"/>
        </w:rPr>
        <w:t>Kol- och stålunionen</w:t>
      </w:r>
    </w:p>
    <w:p w:rsidR="005A5E8B" w:rsidRPr="005A5E8B" w:rsidRDefault="005A5E8B" w:rsidP="005A5E8B">
      <w:pPr>
        <w:pStyle w:val="Liststycke"/>
        <w:numPr>
          <w:ilvl w:val="0"/>
          <w:numId w:val="39"/>
        </w:numPr>
        <w:spacing w:line="360" w:lineRule="auto"/>
        <w:textAlignment w:val="baseline"/>
      </w:pPr>
      <w:r w:rsidRPr="005A5E8B">
        <w:rPr>
          <w:rFonts w:eastAsiaTheme="minorEastAsia"/>
          <w:color w:val="000000" w:themeColor="text1"/>
        </w:rPr>
        <w:t>Europeiska Gemenskapen</w:t>
      </w:r>
    </w:p>
    <w:p w:rsidR="005A5E8B" w:rsidRPr="005A5E8B" w:rsidRDefault="005A5E8B" w:rsidP="005A5E8B">
      <w:pPr>
        <w:pStyle w:val="Liststycke"/>
        <w:numPr>
          <w:ilvl w:val="0"/>
          <w:numId w:val="39"/>
        </w:numPr>
        <w:spacing w:line="360" w:lineRule="auto"/>
        <w:textAlignment w:val="baseline"/>
      </w:pPr>
      <w:r w:rsidRPr="005A5E8B">
        <w:rPr>
          <w:rFonts w:eastAsiaTheme="minorEastAsia"/>
          <w:color w:val="000000" w:themeColor="text1"/>
        </w:rPr>
        <w:t>Europeiska Unionen</w:t>
      </w:r>
    </w:p>
    <w:p w:rsid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</w:p>
    <w:p w:rsid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Avspänning 1963–80</w:t>
      </w:r>
    </w:p>
    <w:p w:rsid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</w:p>
    <w:p w:rsidR="006320A1" w:rsidRDefault="006320A1" w:rsidP="005A5E8B">
      <w:pPr>
        <w:pStyle w:val="Liststycke"/>
        <w:spacing w:line="360" w:lineRule="auto"/>
        <w:rPr>
          <w:rFonts w:eastAsiaTheme="majorEastAsia"/>
          <w:color w:val="000000" w:themeColor="text1"/>
          <w:kern w:val="24"/>
        </w:rPr>
      </w:pPr>
      <w:r w:rsidRPr="006320A1">
        <w:rPr>
          <w:rFonts w:eastAsiaTheme="majorEastAsia"/>
          <w:color w:val="000000" w:themeColor="text1"/>
          <w:kern w:val="24"/>
        </w:rPr>
        <w:t>Vilka var orsakerna till avspänningspolitiken?</w:t>
      </w:r>
    </w:p>
    <w:p w:rsidR="006320A1" w:rsidRPr="006320A1" w:rsidRDefault="006320A1" w:rsidP="005A5E8B">
      <w:pPr>
        <w:pStyle w:val="Liststycke"/>
        <w:numPr>
          <w:ilvl w:val="0"/>
          <w:numId w:val="28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Kubakrisens lösning</w:t>
      </w:r>
    </w:p>
    <w:p w:rsidR="006320A1" w:rsidRPr="006320A1" w:rsidRDefault="006320A1" w:rsidP="005A5E8B">
      <w:pPr>
        <w:pStyle w:val="Liststycke"/>
        <w:numPr>
          <w:ilvl w:val="0"/>
          <w:numId w:val="28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 xml:space="preserve">Att man accepterade status </w:t>
      </w:r>
      <w:proofErr w:type="spellStart"/>
      <w:r w:rsidRPr="006320A1">
        <w:rPr>
          <w:rFonts w:eastAsiaTheme="minorEastAsia"/>
          <w:color w:val="000000" w:themeColor="text1"/>
          <w:kern w:val="24"/>
        </w:rPr>
        <w:t>quo</w:t>
      </w:r>
      <w:proofErr w:type="spellEnd"/>
      <w:r w:rsidRPr="006320A1">
        <w:rPr>
          <w:rFonts w:eastAsiaTheme="minorEastAsia"/>
          <w:color w:val="000000" w:themeColor="text1"/>
          <w:kern w:val="24"/>
        </w:rPr>
        <w:t xml:space="preserve"> i Europa.</w:t>
      </w:r>
    </w:p>
    <w:p w:rsidR="006320A1" w:rsidRPr="006320A1" w:rsidRDefault="006320A1" w:rsidP="005A5E8B">
      <w:pPr>
        <w:pStyle w:val="Liststycke"/>
        <w:numPr>
          <w:ilvl w:val="0"/>
          <w:numId w:val="28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Moskva fick gränser fastslagna och status som supermakt.</w:t>
      </w:r>
    </w:p>
    <w:p w:rsidR="006320A1" w:rsidRPr="006320A1" w:rsidRDefault="006320A1" w:rsidP="005A5E8B">
      <w:pPr>
        <w:pStyle w:val="Liststycke"/>
        <w:numPr>
          <w:ilvl w:val="0"/>
          <w:numId w:val="28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Avspänningen gav Sovjet inre legitimitet.</w:t>
      </w:r>
    </w:p>
    <w:p w:rsidR="006320A1" w:rsidRPr="006320A1" w:rsidRDefault="006320A1" w:rsidP="005A5E8B">
      <w:pPr>
        <w:pStyle w:val="Liststycke"/>
        <w:numPr>
          <w:ilvl w:val="0"/>
          <w:numId w:val="28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Avspänningen underlättade handel och Sovjet hade stort behov av spannmålslimport. USA och västländerna gavs större marknader.</w:t>
      </w:r>
    </w:p>
    <w:p w:rsidR="006320A1" w:rsidRPr="006320A1" w:rsidRDefault="006320A1" w:rsidP="005A5E8B">
      <w:pPr>
        <w:pStyle w:val="Liststycke"/>
        <w:numPr>
          <w:ilvl w:val="0"/>
          <w:numId w:val="28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Båda sidor hade behov av att kontrollera försvarsutgifterna.</w:t>
      </w:r>
    </w:p>
    <w:p w:rsidR="006320A1" w:rsidRPr="006320A1" w:rsidRDefault="006320A1" w:rsidP="005A5E8B">
      <w:pPr>
        <w:pStyle w:val="Liststycke"/>
        <w:numPr>
          <w:ilvl w:val="0"/>
          <w:numId w:val="28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Terrorbalansen. Sovjet hade militärt hämtat upp sitt underläge. Jämbördigheten var en grund att sluta avtal på.</w:t>
      </w:r>
    </w:p>
    <w:p w:rsidR="006320A1" w:rsidRPr="006320A1" w:rsidRDefault="006320A1" w:rsidP="005A5E8B">
      <w:pPr>
        <w:pStyle w:val="Liststycke"/>
        <w:numPr>
          <w:ilvl w:val="0"/>
          <w:numId w:val="28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Proteströrelserna och kriget i Vietnam spelade roll.</w:t>
      </w:r>
    </w:p>
    <w:p w:rsidR="006320A1" w:rsidRP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</w:p>
    <w:p w:rsid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Kalla krigets faser</w:t>
      </w:r>
    </w:p>
    <w:p w:rsidR="006320A1" w:rsidRPr="006320A1" w:rsidRDefault="006320A1" w:rsidP="006320A1">
      <w:pPr>
        <w:pStyle w:val="Liststycke"/>
        <w:numPr>
          <w:ilvl w:val="0"/>
          <w:numId w:val="29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>1946–</w:t>
      </w:r>
      <w:r w:rsidRPr="006320A1">
        <w:rPr>
          <w:rFonts w:eastAsiaTheme="minorEastAsia"/>
          <w:color w:val="000000" w:themeColor="text1"/>
          <w:kern w:val="24"/>
        </w:rPr>
        <w:t>1962:</w:t>
      </w:r>
      <w:r w:rsidRPr="006320A1">
        <w:rPr>
          <w:rFonts w:eastAsiaTheme="minorEastAsia"/>
          <w:color w:val="000000" w:themeColor="text1"/>
          <w:kern w:val="24"/>
        </w:rPr>
        <w:tab/>
        <w:t>”Det första kalla kriget”</w:t>
      </w:r>
    </w:p>
    <w:p w:rsidR="006320A1" w:rsidRPr="006320A1" w:rsidRDefault="006320A1" w:rsidP="006320A1">
      <w:pPr>
        <w:pStyle w:val="Liststycke"/>
        <w:numPr>
          <w:ilvl w:val="0"/>
          <w:numId w:val="30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>1962–80:</w:t>
      </w:r>
      <w:r>
        <w:rPr>
          <w:rFonts w:eastAsiaTheme="minorEastAsia"/>
          <w:color w:val="000000" w:themeColor="text1"/>
          <w:kern w:val="24"/>
        </w:rPr>
        <w:tab/>
      </w:r>
      <w:r w:rsidRPr="006320A1">
        <w:rPr>
          <w:rFonts w:eastAsiaTheme="minorEastAsia"/>
          <w:color w:val="000000" w:themeColor="text1"/>
          <w:kern w:val="24"/>
        </w:rPr>
        <w:t>Avspänning (med inre spänningar)</w:t>
      </w:r>
    </w:p>
    <w:p w:rsidR="006320A1" w:rsidRPr="006320A1" w:rsidRDefault="006320A1" w:rsidP="006320A1">
      <w:pPr>
        <w:pStyle w:val="Liststycke"/>
        <w:numPr>
          <w:ilvl w:val="0"/>
          <w:numId w:val="31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>1980–</w:t>
      </w:r>
      <w:r w:rsidRPr="006320A1">
        <w:rPr>
          <w:rFonts w:eastAsiaTheme="minorEastAsia"/>
          <w:color w:val="000000" w:themeColor="text1"/>
          <w:kern w:val="24"/>
        </w:rPr>
        <w:t>1989:</w:t>
      </w:r>
      <w:r w:rsidRPr="006320A1">
        <w:rPr>
          <w:rFonts w:eastAsiaTheme="minorEastAsia"/>
          <w:color w:val="000000" w:themeColor="text1"/>
          <w:kern w:val="24"/>
        </w:rPr>
        <w:tab/>
        <w:t>”Det andra kalla kriget”</w:t>
      </w:r>
    </w:p>
    <w:p w:rsidR="006320A1" w:rsidRPr="006320A1" w:rsidRDefault="006320A1" w:rsidP="006320A1">
      <w:pPr>
        <w:pStyle w:val="Liststycke"/>
        <w:numPr>
          <w:ilvl w:val="0"/>
          <w:numId w:val="31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1989–</w:t>
      </w:r>
      <w:r w:rsidRPr="006320A1">
        <w:rPr>
          <w:rFonts w:eastAsiaTheme="minorEastAsia"/>
          <w:color w:val="000000" w:themeColor="text1"/>
          <w:kern w:val="24"/>
        </w:rPr>
        <w:t>1991:</w:t>
      </w:r>
      <w:r w:rsidRPr="006320A1">
        <w:rPr>
          <w:rFonts w:eastAsiaTheme="minorEastAsia"/>
          <w:color w:val="000000" w:themeColor="text1"/>
          <w:kern w:val="24"/>
        </w:rPr>
        <w:tab/>
        <w:t>Kalla krigets slut</w:t>
      </w:r>
      <w:r w:rsidRPr="006320A1">
        <w:t xml:space="preserve"> </w:t>
      </w:r>
    </w:p>
    <w:p w:rsidR="006320A1" w:rsidRDefault="006320A1" w:rsidP="00632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5E8B" w:rsidRDefault="005A5E8B" w:rsidP="00632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0A1" w:rsidRPr="006320A1" w:rsidRDefault="006320A1" w:rsidP="00632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20A1">
        <w:rPr>
          <w:rFonts w:ascii="Times New Roman" w:hAnsi="Times New Roman" w:cs="Times New Roman"/>
          <w:sz w:val="24"/>
          <w:szCs w:val="24"/>
        </w:rPr>
        <w:lastRenderedPageBreak/>
        <w:t>Kalla krigets historiografi:</w:t>
      </w:r>
    </w:p>
    <w:p w:rsidR="006320A1" w:rsidRPr="006320A1" w:rsidRDefault="006320A1" w:rsidP="006320A1">
      <w:pPr>
        <w:pStyle w:val="Liststycke"/>
        <w:numPr>
          <w:ilvl w:val="0"/>
          <w:numId w:val="32"/>
        </w:numPr>
        <w:spacing w:line="360" w:lineRule="auto"/>
      </w:pPr>
    </w:p>
    <w:p w:rsidR="006320A1" w:rsidRPr="006320A1" w:rsidRDefault="006320A1" w:rsidP="006320A1">
      <w:pPr>
        <w:pStyle w:val="Liststycke"/>
        <w:numPr>
          <w:ilvl w:val="0"/>
          <w:numId w:val="33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Traditionalism</w:t>
      </w:r>
    </w:p>
    <w:p w:rsidR="006320A1" w:rsidRPr="006320A1" w:rsidRDefault="006320A1" w:rsidP="006320A1">
      <w:pPr>
        <w:pStyle w:val="Liststycke"/>
        <w:numPr>
          <w:ilvl w:val="0"/>
          <w:numId w:val="34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Revisionism</w:t>
      </w:r>
    </w:p>
    <w:p w:rsidR="006320A1" w:rsidRPr="006320A1" w:rsidRDefault="006320A1" w:rsidP="006320A1">
      <w:pPr>
        <w:pStyle w:val="Liststycke"/>
        <w:numPr>
          <w:ilvl w:val="0"/>
          <w:numId w:val="35"/>
        </w:numPr>
        <w:spacing w:line="360" w:lineRule="auto"/>
      </w:pPr>
      <w:r w:rsidRPr="006320A1">
        <w:rPr>
          <w:rFonts w:eastAsiaTheme="minorEastAsia"/>
          <w:color w:val="000000" w:themeColor="text1"/>
          <w:kern w:val="24"/>
        </w:rPr>
        <w:t>Postrevisionism</w:t>
      </w:r>
    </w:p>
    <w:p w:rsidR="005A5E8B" w:rsidRPr="005A5E8B" w:rsidRDefault="005A5E8B" w:rsidP="005A5E8B">
      <w:pPr>
        <w:spacing w:line="360" w:lineRule="auto"/>
        <w:textAlignment w:val="baseline"/>
        <w:rPr>
          <w:rFonts w:eastAsiaTheme="minorEastAsia"/>
          <w:color w:val="000000" w:themeColor="text1"/>
        </w:rPr>
      </w:pPr>
    </w:p>
    <w:p w:rsidR="005A5E8B" w:rsidRDefault="005A5E8B" w:rsidP="005A5E8B">
      <w:pPr>
        <w:pStyle w:val="Liststycke"/>
        <w:spacing w:line="360" w:lineRule="auto"/>
        <w:textAlignment w:val="baseline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Det oväntade sammanbrottet:</w:t>
      </w:r>
    </w:p>
    <w:p w:rsidR="005A5E8B" w:rsidRPr="005A5E8B" w:rsidRDefault="005A5E8B" w:rsidP="005A5E8B">
      <w:pPr>
        <w:pStyle w:val="Liststycke"/>
        <w:numPr>
          <w:ilvl w:val="0"/>
          <w:numId w:val="40"/>
        </w:numPr>
        <w:spacing w:line="360" w:lineRule="auto"/>
        <w:textAlignment w:val="baseline"/>
      </w:pPr>
      <w:r w:rsidRPr="005A5E8B">
        <w:rPr>
          <w:rFonts w:eastAsiaTheme="minorEastAsia" w:cstheme="minorBidi"/>
          <w:color w:val="000000" w:themeColor="text1"/>
        </w:rPr>
        <w:t xml:space="preserve">Få förutsåg Sovjetkommunismens kollaps i västvärlden (t.ex. Paul Kennedy, </w:t>
      </w:r>
      <w:r w:rsidRPr="005A5E8B">
        <w:rPr>
          <w:rFonts w:eastAsiaTheme="minorEastAsia" w:cstheme="minorBidi"/>
          <w:i/>
          <w:iCs/>
          <w:color w:val="000000" w:themeColor="text1"/>
        </w:rPr>
        <w:t xml:space="preserve">The </w:t>
      </w:r>
      <w:proofErr w:type="spellStart"/>
      <w:r w:rsidRPr="005A5E8B">
        <w:rPr>
          <w:rFonts w:eastAsiaTheme="minorEastAsia" w:cstheme="minorBidi"/>
          <w:i/>
          <w:iCs/>
          <w:color w:val="000000" w:themeColor="text1"/>
        </w:rPr>
        <w:t>Rise</w:t>
      </w:r>
      <w:proofErr w:type="spellEnd"/>
      <w:r w:rsidRPr="005A5E8B">
        <w:rPr>
          <w:rFonts w:eastAsiaTheme="minorEastAsia" w:cstheme="minorBidi"/>
          <w:i/>
          <w:iCs/>
          <w:color w:val="000000" w:themeColor="text1"/>
        </w:rPr>
        <w:t xml:space="preserve"> and Fall </w:t>
      </w:r>
      <w:proofErr w:type="spellStart"/>
      <w:r w:rsidRPr="005A5E8B">
        <w:rPr>
          <w:rFonts w:eastAsiaTheme="minorEastAsia" w:cstheme="minorBidi"/>
          <w:i/>
          <w:iCs/>
          <w:color w:val="000000" w:themeColor="text1"/>
        </w:rPr>
        <w:t>of</w:t>
      </w:r>
      <w:proofErr w:type="spellEnd"/>
      <w:r w:rsidRPr="005A5E8B">
        <w:rPr>
          <w:rFonts w:eastAsiaTheme="minorEastAsia" w:cstheme="minorBidi"/>
          <w:i/>
          <w:iCs/>
          <w:color w:val="000000" w:themeColor="text1"/>
        </w:rPr>
        <w:t xml:space="preserve"> </w:t>
      </w:r>
      <w:proofErr w:type="spellStart"/>
      <w:r w:rsidRPr="005A5E8B">
        <w:rPr>
          <w:rFonts w:eastAsiaTheme="minorEastAsia" w:cstheme="minorBidi"/>
          <w:i/>
          <w:iCs/>
          <w:color w:val="000000" w:themeColor="text1"/>
        </w:rPr>
        <w:t>Great</w:t>
      </w:r>
      <w:proofErr w:type="spellEnd"/>
      <w:r w:rsidRPr="005A5E8B">
        <w:rPr>
          <w:rFonts w:eastAsiaTheme="minorEastAsia" w:cstheme="minorBidi"/>
          <w:i/>
          <w:iCs/>
          <w:color w:val="000000" w:themeColor="text1"/>
        </w:rPr>
        <w:t xml:space="preserve"> Powers</w:t>
      </w:r>
      <w:r w:rsidRPr="005A5E8B">
        <w:rPr>
          <w:rFonts w:eastAsiaTheme="minorEastAsia" w:cstheme="minorBidi"/>
          <w:color w:val="000000" w:themeColor="text1"/>
        </w:rPr>
        <w:t>) trots återkommande uppror inom östblocket (1953, 1956, 1968, 1976 och 1981);</w:t>
      </w:r>
    </w:p>
    <w:p w:rsidR="005A5E8B" w:rsidRPr="005A5E8B" w:rsidRDefault="005A5E8B" w:rsidP="005A5E8B">
      <w:pPr>
        <w:pStyle w:val="Liststycke"/>
        <w:numPr>
          <w:ilvl w:val="0"/>
          <w:numId w:val="40"/>
        </w:numPr>
        <w:spacing w:line="360" w:lineRule="auto"/>
        <w:textAlignment w:val="baseline"/>
      </w:pPr>
      <w:r w:rsidRPr="005A5E8B">
        <w:rPr>
          <w:rFonts w:eastAsiaTheme="minorEastAsia" w:cstheme="minorBidi"/>
          <w:color w:val="000000" w:themeColor="text1"/>
        </w:rPr>
        <w:t>Dock: allvarliga ekonomiska prob</w:t>
      </w:r>
      <w:r>
        <w:rPr>
          <w:rFonts w:eastAsiaTheme="minorEastAsia" w:cstheme="minorBidi"/>
          <w:color w:val="000000" w:themeColor="text1"/>
        </w:rPr>
        <w:t>lem i östblocket under lång tid:</w:t>
      </w:r>
      <w:r w:rsidRPr="005A5E8B">
        <w:rPr>
          <w:rFonts w:eastAsiaTheme="minorEastAsia" w:cstheme="minorBidi"/>
          <w:color w:val="000000" w:themeColor="text1"/>
        </w:rPr>
        <w:t xml:space="preserve"> </w:t>
      </w:r>
      <w:proofErr w:type="spellStart"/>
      <w:r w:rsidRPr="005A5E8B">
        <w:rPr>
          <w:rFonts w:eastAsiaTheme="minorEastAsia" w:cstheme="minorBidi"/>
          <w:color w:val="000000" w:themeColor="text1"/>
        </w:rPr>
        <w:t>rustningskostnader</w:t>
      </w:r>
      <w:proofErr w:type="spellEnd"/>
      <w:r w:rsidRPr="005A5E8B">
        <w:rPr>
          <w:rFonts w:eastAsiaTheme="minorEastAsia" w:cstheme="minorBidi"/>
          <w:color w:val="000000" w:themeColor="text1"/>
        </w:rPr>
        <w:t>;</w:t>
      </w:r>
    </w:p>
    <w:p w:rsidR="005A5E8B" w:rsidRPr="005A5E8B" w:rsidRDefault="005A5E8B" w:rsidP="005A5E8B">
      <w:pPr>
        <w:pStyle w:val="Liststycke"/>
        <w:numPr>
          <w:ilvl w:val="0"/>
          <w:numId w:val="40"/>
        </w:numPr>
        <w:spacing w:line="360" w:lineRule="auto"/>
        <w:textAlignment w:val="baseline"/>
      </w:pPr>
      <w:r w:rsidRPr="005A5E8B">
        <w:rPr>
          <w:rFonts w:eastAsiaTheme="minorEastAsia" w:cstheme="minorBidi"/>
          <w:color w:val="000000" w:themeColor="text1"/>
        </w:rPr>
        <w:t>Den tunga ekonomins kris, varubrist, inga direkta samband mellan utbud och efterfrågan;</w:t>
      </w:r>
    </w:p>
    <w:p w:rsidR="00000000" w:rsidRPr="005A5E8B" w:rsidRDefault="005A5E8B" w:rsidP="005A5E8B">
      <w:pPr>
        <w:pStyle w:val="Liststycke"/>
        <w:numPr>
          <w:ilvl w:val="0"/>
          <w:numId w:val="40"/>
        </w:numPr>
        <w:spacing w:line="360" w:lineRule="auto"/>
      </w:pPr>
      <w:r w:rsidRPr="005A5E8B">
        <w:t>Arbetslöshet, vilket ”reglerade” behoven i väst, var inget alternativ i öst;</w:t>
      </w:r>
    </w:p>
    <w:p w:rsidR="00000000" w:rsidRPr="005A5E8B" w:rsidRDefault="005A5E8B" w:rsidP="005A5E8B">
      <w:pPr>
        <w:pStyle w:val="Liststycke"/>
        <w:numPr>
          <w:ilvl w:val="0"/>
          <w:numId w:val="40"/>
        </w:numPr>
        <w:spacing w:line="360" w:lineRule="auto"/>
      </w:pPr>
      <w:r w:rsidRPr="005A5E8B">
        <w:t>Trodde att kommunismen kunde reformeras trots stagnation, stor svart sektor och ineffektivitet (”sov i</w:t>
      </w:r>
      <w:r w:rsidRPr="005A5E8B">
        <w:t>nte nu, du är ju inte på jobbet”).</w:t>
      </w:r>
    </w:p>
    <w:p w:rsidR="005A5E8B" w:rsidRPr="005A5E8B" w:rsidRDefault="005A5E8B" w:rsidP="005A5E8B">
      <w:pPr>
        <w:pStyle w:val="Liststycke"/>
        <w:spacing w:line="360" w:lineRule="auto"/>
        <w:textAlignment w:val="baseline"/>
      </w:pPr>
    </w:p>
    <w:p w:rsidR="005A5E8B" w:rsidRDefault="005A5E8B" w:rsidP="005A5E8B">
      <w:pPr>
        <w:pStyle w:val="Liststycke"/>
        <w:spacing w:line="360" w:lineRule="auto"/>
        <w:textAlignment w:val="baseline"/>
        <w:rPr>
          <w:rFonts w:eastAsiaTheme="minorEastAsia"/>
          <w:color w:val="000000" w:themeColor="text1"/>
        </w:rPr>
      </w:pPr>
    </w:p>
    <w:p w:rsidR="005A5E8B" w:rsidRPr="005A5E8B" w:rsidRDefault="005A5E8B" w:rsidP="005A5E8B">
      <w:pPr>
        <w:pStyle w:val="Liststycke"/>
        <w:spacing w:line="360" w:lineRule="auto"/>
        <w:textAlignment w:val="baseline"/>
      </w:pPr>
    </w:p>
    <w:p w:rsidR="005A5E8B" w:rsidRPr="005A5E8B" w:rsidRDefault="005A5E8B" w:rsidP="005A5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0A1" w:rsidRDefault="006320A1" w:rsidP="006320A1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</w:p>
    <w:p w:rsidR="006320A1" w:rsidRPr="00601F8B" w:rsidRDefault="006320A1" w:rsidP="006320A1">
      <w:pPr>
        <w:pStyle w:val="Liststycke"/>
        <w:spacing w:line="360" w:lineRule="auto"/>
      </w:pPr>
    </w:p>
    <w:p w:rsidR="00601F8B" w:rsidRDefault="00601F8B" w:rsidP="00601F8B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601F8B">
        <w:rPr>
          <w:rFonts w:eastAsiaTheme="minorEastAsia"/>
          <w:color w:val="000000" w:themeColor="text1"/>
          <w:kern w:val="24"/>
        </w:rPr>
        <w:t xml:space="preserve">  </w:t>
      </w:r>
      <w:r>
        <w:rPr>
          <w:rFonts w:eastAsiaTheme="minorEastAsia"/>
          <w:color w:val="000000" w:themeColor="text1"/>
          <w:kern w:val="24"/>
        </w:rPr>
        <w:t xml:space="preserve"> </w:t>
      </w:r>
    </w:p>
    <w:p w:rsidR="00601F8B" w:rsidRDefault="00601F8B" w:rsidP="00601F8B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601F8B" w:rsidRPr="00601F8B" w:rsidRDefault="00601F8B" w:rsidP="00601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1F8B" w:rsidRPr="00601F8B" w:rsidRDefault="00601F8B" w:rsidP="00601F8B">
      <w:pPr>
        <w:spacing w:line="360" w:lineRule="auto"/>
        <w:rPr>
          <w:rFonts w:ascii="Times New Roman" w:hAnsi="Times New Roman" w:cs="Times New Roman"/>
        </w:rPr>
      </w:pPr>
    </w:p>
    <w:p w:rsidR="00601F8B" w:rsidRPr="00601F8B" w:rsidRDefault="00601F8B" w:rsidP="00601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0305" w:rsidRPr="00360305" w:rsidRDefault="00360305" w:rsidP="00360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60305" w:rsidRPr="0036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8.6pt;height:207.6pt" o:bullet="t">
        <v:imagedata r:id="rId1" o:title="art24F5"/>
      </v:shape>
    </w:pict>
  </w:numPicBullet>
  <w:abstractNum w:abstractNumId="0">
    <w:nsid w:val="01414C40"/>
    <w:multiLevelType w:val="hybridMultilevel"/>
    <w:tmpl w:val="E968C1D2"/>
    <w:lvl w:ilvl="0" w:tplc="445C0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66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C1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C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A5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8B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0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AB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CA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6F0163"/>
    <w:multiLevelType w:val="hybridMultilevel"/>
    <w:tmpl w:val="D472D49E"/>
    <w:lvl w:ilvl="0" w:tplc="6A689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041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2EEC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A226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4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AFF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1A57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436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3C3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E32F1D"/>
    <w:multiLevelType w:val="hybridMultilevel"/>
    <w:tmpl w:val="49269ADC"/>
    <w:lvl w:ilvl="0" w:tplc="922C3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A82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A3C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4A2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884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BEB7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08D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EA8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A49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EC0EDE"/>
    <w:multiLevelType w:val="hybridMultilevel"/>
    <w:tmpl w:val="FCA4B13E"/>
    <w:lvl w:ilvl="0" w:tplc="2FEE0F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2EC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A6F9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7437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2C5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E66E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2C4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820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89A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B9666C"/>
    <w:multiLevelType w:val="hybridMultilevel"/>
    <w:tmpl w:val="1B2A9DD2"/>
    <w:lvl w:ilvl="0" w:tplc="E8800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249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D4C4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8BC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E21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843C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CC65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EA5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FEC8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8B0917"/>
    <w:multiLevelType w:val="hybridMultilevel"/>
    <w:tmpl w:val="CB1684E6"/>
    <w:lvl w:ilvl="0" w:tplc="D6505B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43A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E77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EC7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A65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0E3A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C4D0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86C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9809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C4E101B"/>
    <w:multiLevelType w:val="hybridMultilevel"/>
    <w:tmpl w:val="FD10DE9C"/>
    <w:lvl w:ilvl="0" w:tplc="A582E3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CA3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C03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B661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CCF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E35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C1C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AF8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C5F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1C4B58"/>
    <w:multiLevelType w:val="hybridMultilevel"/>
    <w:tmpl w:val="871CDCFE"/>
    <w:lvl w:ilvl="0" w:tplc="A94077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2E3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264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1ABD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8C9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410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6E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8BB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812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0046CBD"/>
    <w:multiLevelType w:val="hybridMultilevel"/>
    <w:tmpl w:val="A58A410E"/>
    <w:lvl w:ilvl="0" w:tplc="1C2E7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16F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41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26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E2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0D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A9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AD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8A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333BA9"/>
    <w:multiLevelType w:val="hybridMultilevel"/>
    <w:tmpl w:val="E63081E6"/>
    <w:lvl w:ilvl="0" w:tplc="E0223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C76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885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2ED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609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0C9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814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AF3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FCF2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2A53EF9"/>
    <w:multiLevelType w:val="hybridMultilevel"/>
    <w:tmpl w:val="16ECCD28"/>
    <w:lvl w:ilvl="0" w:tplc="0EB8E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21F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B282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8A0C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C4D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F651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C406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AE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C883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3925BA"/>
    <w:multiLevelType w:val="hybridMultilevel"/>
    <w:tmpl w:val="2D80D356"/>
    <w:lvl w:ilvl="0" w:tplc="194E0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420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2AD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2E2A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24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06C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47D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C88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E8D9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8CD03D3"/>
    <w:multiLevelType w:val="hybridMultilevel"/>
    <w:tmpl w:val="C440435A"/>
    <w:lvl w:ilvl="0" w:tplc="2B7A45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2A5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C40A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07D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857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CC2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0DE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652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4C4B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B0B7AB3"/>
    <w:multiLevelType w:val="hybridMultilevel"/>
    <w:tmpl w:val="09D8207C"/>
    <w:lvl w:ilvl="0" w:tplc="BDB8D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251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AAF1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803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0B1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88C9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102D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E63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E6A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CA86820"/>
    <w:multiLevelType w:val="hybridMultilevel"/>
    <w:tmpl w:val="E51A9D1E"/>
    <w:lvl w:ilvl="0" w:tplc="F9E42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6E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E2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69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4D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CC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A3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60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C5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4E79E7"/>
    <w:multiLevelType w:val="hybridMultilevel"/>
    <w:tmpl w:val="CDD4B860"/>
    <w:lvl w:ilvl="0" w:tplc="B5728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85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E0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A4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CF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86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26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A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2A5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A77CF4"/>
    <w:multiLevelType w:val="hybridMultilevel"/>
    <w:tmpl w:val="DE62E712"/>
    <w:lvl w:ilvl="0" w:tplc="2948F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A09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FED9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0A27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003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73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02E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A86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54CD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FDE788C"/>
    <w:multiLevelType w:val="hybridMultilevel"/>
    <w:tmpl w:val="A510EC66"/>
    <w:lvl w:ilvl="0" w:tplc="AEEAFB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203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CF5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EAB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29B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5C08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A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061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4DB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1AB790A"/>
    <w:multiLevelType w:val="hybridMultilevel"/>
    <w:tmpl w:val="ADC4C55E"/>
    <w:lvl w:ilvl="0" w:tplc="1B980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A90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238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2F4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8CB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EA35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CBD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EF0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AAF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685CE3"/>
    <w:multiLevelType w:val="hybridMultilevel"/>
    <w:tmpl w:val="51AEE75E"/>
    <w:lvl w:ilvl="0" w:tplc="9DDA2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444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89E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E39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47A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0A1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C284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EDE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0A15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3C220C0"/>
    <w:multiLevelType w:val="hybridMultilevel"/>
    <w:tmpl w:val="28CA2354"/>
    <w:lvl w:ilvl="0" w:tplc="CAE0A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A4B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C9E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1859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6B2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6DC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E89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A30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684F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70122BE"/>
    <w:multiLevelType w:val="hybridMultilevel"/>
    <w:tmpl w:val="074EBC72"/>
    <w:lvl w:ilvl="0" w:tplc="D326D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EA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E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82E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6D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C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4E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8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02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865164D"/>
    <w:multiLevelType w:val="hybridMultilevel"/>
    <w:tmpl w:val="7B24B914"/>
    <w:lvl w:ilvl="0" w:tplc="CA8E5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8C8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A7D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874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829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4AF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03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4A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252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C481F63"/>
    <w:multiLevelType w:val="hybridMultilevel"/>
    <w:tmpl w:val="86C6F06A"/>
    <w:lvl w:ilvl="0" w:tplc="A1107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AB8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C3A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B2C8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87F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82C3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C30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041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022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C62144A"/>
    <w:multiLevelType w:val="hybridMultilevel"/>
    <w:tmpl w:val="3D2665C2"/>
    <w:lvl w:ilvl="0" w:tplc="2F308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ECC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84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C0A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60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2F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0C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E5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8A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69A22E3"/>
    <w:multiLevelType w:val="hybridMultilevel"/>
    <w:tmpl w:val="5198CC72"/>
    <w:lvl w:ilvl="0" w:tplc="EA8CA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F7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70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46E7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4B6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7C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E40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EBB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0689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6B641AA"/>
    <w:multiLevelType w:val="hybridMultilevel"/>
    <w:tmpl w:val="8F7E435A"/>
    <w:lvl w:ilvl="0" w:tplc="3BDE0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C668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E48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861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09F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E5C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0BE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CE25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78F7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BDA793D"/>
    <w:multiLevelType w:val="hybridMultilevel"/>
    <w:tmpl w:val="F63AC010"/>
    <w:lvl w:ilvl="0" w:tplc="C9CAF2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6E03D2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146EEF4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B78BC9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3CFB6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AEE6328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DCB2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A056D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B60F27A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>
    <w:nsid w:val="5E19308D"/>
    <w:multiLevelType w:val="hybridMultilevel"/>
    <w:tmpl w:val="97ECB00E"/>
    <w:lvl w:ilvl="0" w:tplc="A86A5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C8E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0C8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E84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AC2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AA5D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4FC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4F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6A1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44D2C26"/>
    <w:multiLevelType w:val="hybridMultilevel"/>
    <w:tmpl w:val="EC9228D8"/>
    <w:lvl w:ilvl="0" w:tplc="5E7E91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28F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87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DC68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2B4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292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5024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053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671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5D1412A"/>
    <w:multiLevelType w:val="hybridMultilevel"/>
    <w:tmpl w:val="790C292A"/>
    <w:lvl w:ilvl="0" w:tplc="808ACD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A2E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AF1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265E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2FD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10BC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C635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EB3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7E7C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5E96580"/>
    <w:multiLevelType w:val="hybridMultilevel"/>
    <w:tmpl w:val="48D8FE02"/>
    <w:lvl w:ilvl="0" w:tplc="5498E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A2B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8AF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7A2A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6F4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667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D2F2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CB9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648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6602F0C"/>
    <w:multiLevelType w:val="hybridMultilevel"/>
    <w:tmpl w:val="45C032B4"/>
    <w:lvl w:ilvl="0" w:tplc="7A28E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DEEA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62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2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66A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5436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F815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4D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6F8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8B11139"/>
    <w:multiLevelType w:val="hybridMultilevel"/>
    <w:tmpl w:val="F700547E"/>
    <w:lvl w:ilvl="0" w:tplc="CB806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AC3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03B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A9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E23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04F0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200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2A3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56CC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A952F4D"/>
    <w:multiLevelType w:val="hybridMultilevel"/>
    <w:tmpl w:val="8D546B4E"/>
    <w:lvl w:ilvl="0" w:tplc="28C68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C5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20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4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C6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D46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AB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448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AD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DFA5528"/>
    <w:multiLevelType w:val="hybridMultilevel"/>
    <w:tmpl w:val="43A47300"/>
    <w:lvl w:ilvl="0" w:tplc="67943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00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694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8E05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E5A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A10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6CA0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446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676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0123014"/>
    <w:multiLevelType w:val="hybridMultilevel"/>
    <w:tmpl w:val="64A4833C"/>
    <w:lvl w:ilvl="0" w:tplc="10BA2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AA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CE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AD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80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08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09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C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47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39B463F"/>
    <w:multiLevelType w:val="hybridMultilevel"/>
    <w:tmpl w:val="2C66A10A"/>
    <w:lvl w:ilvl="0" w:tplc="673E4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0CD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E649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4A2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2B6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C0A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075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092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96EC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9807E2E"/>
    <w:multiLevelType w:val="hybridMultilevel"/>
    <w:tmpl w:val="1A62774A"/>
    <w:lvl w:ilvl="0" w:tplc="B62E8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24E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60C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3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47E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26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B8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830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466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E4912A7"/>
    <w:multiLevelType w:val="hybridMultilevel"/>
    <w:tmpl w:val="7A0A733E"/>
    <w:lvl w:ilvl="0" w:tplc="A85EAB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026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E7C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A87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6A4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C84D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AF6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E28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0E2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135479"/>
    <w:multiLevelType w:val="hybridMultilevel"/>
    <w:tmpl w:val="BCA24CD2"/>
    <w:lvl w:ilvl="0" w:tplc="8432F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80B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C2D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E91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0F9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42E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0F1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66F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A7F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33"/>
  </w:num>
  <w:num w:numId="5">
    <w:abstractNumId w:val="17"/>
  </w:num>
  <w:num w:numId="6">
    <w:abstractNumId w:val="35"/>
  </w:num>
  <w:num w:numId="7">
    <w:abstractNumId w:val="10"/>
  </w:num>
  <w:num w:numId="8">
    <w:abstractNumId w:val="16"/>
  </w:num>
  <w:num w:numId="9">
    <w:abstractNumId w:val="1"/>
  </w:num>
  <w:num w:numId="10">
    <w:abstractNumId w:val="32"/>
  </w:num>
  <w:num w:numId="11">
    <w:abstractNumId w:val="4"/>
  </w:num>
  <w:num w:numId="12">
    <w:abstractNumId w:val="6"/>
  </w:num>
  <w:num w:numId="13">
    <w:abstractNumId w:val="38"/>
  </w:num>
  <w:num w:numId="14">
    <w:abstractNumId w:val="5"/>
  </w:num>
  <w:num w:numId="15">
    <w:abstractNumId w:val="25"/>
  </w:num>
  <w:num w:numId="16">
    <w:abstractNumId w:val="26"/>
  </w:num>
  <w:num w:numId="17">
    <w:abstractNumId w:val="2"/>
  </w:num>
  <w:num w:numId="18">
    <w:abstractNumId w:val="9"/>
  </w:num>
  <w:num w:numId="19">
    <w:abstractNumId w:val="19"/>
  </w:num>
  <w:num w:numId="20">
    <w:abstractNumId w:val="29"/>
  </w:num>
  <w:num w:numId="21">
    <w:abstractNumId w:val="22"/>
  </w:num>
  <w:num w:numId="22">
    <w:abstractNumId w:val="27"/>
  </w:num>
  <w:num w:numId="23">
    <w:abstractNumId w:val="11"/>
  </w:num>
  <w:num w:numId="24">
    <w:abstractNumId w:val="37"/>
  </w:num>
  <w:num w:numId="25">
    <w:abstractNumId w:val="12"/>
  </w:num>
  <w:num w:numId="26">
    <w:abstractNumId w:val="3"/>
  </w:num>
  <w:num w:numId="27">
    <w:abstractNumId w:val="31"/>
  </w:num>
  <w:num w:numId="28">
    <w:abstractNumId w:val="14"/>
  </w:num>
  <w:num w:numId="29">
    <w:abstractNumId w:val="7"/>
  </w:num>
  <w:num w:numId="30">
    <w:abstractNumId w:val="23"/>
  </w:num>
  <w:num w:numId="31">
    <w:abstractNumId w:val="40"/>
  </w:num>
  <w:num w:numId="32">
    <w:abstractNumId w:val="20"/>
  </w:num>
  <w:num w:numId="33">
    <w:abstractNumId w:val="13"/>
  </w:num>
  <w:num w:numId="34">
    <w:abstractNumId w:val="28"/>
  </w:num>
  <w:num w:numId="35">
    <w:abstractNumId w:val="39"/>
  </w:num>
  <w:num w:numId="36">
    <w:abstractNumId w:val="36"/>
  </w:num>
  <w:num w:numId="37">
    <w:abstractNumId w:val="15"/>
  </w:num>
  <w:num w:numId="38">
    <w:abstractNumId w:val="24"/>
  </w:num>
  <w:num w:numId="39">
    <w:abstractNumId w:val="21"/>
  </w:num>
  <w:num w:numId="40">
    <w:abstractNumId w:val="3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05"/>
    <w:rsid w:val="00276608"/>
    <w:rsid w:val="00360305"/>
    <w:rsid w:val="005A5E8B"/>
    <w:rsid w:val="00601F8B"/>
    <w:rsid w:val="006320A1"/>
    <w:rsid w:val="00E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0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5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0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5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668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01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62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0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90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68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57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07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11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99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28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24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67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28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86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83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66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421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09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29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30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7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43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569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432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421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065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84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496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03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536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2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499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15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80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65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08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23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3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3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6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1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62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60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6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3</cp:revision>
  <dcterms:created xsi:type="dcterms:W3CDTF">2013-09-13T12:57:00Z</dcterms:created>
  <dcterms:modified xsi:type="dcterms:W3CDTF">2013-09-15T10:11:00Z</dcterms:modified>
</cp:coreProperties>
</file>